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02" w:rsidRDefault="00BB7802" w:rsidP="00BB780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A0EBA" w:rsidRDefault="003A0EBA">
      <w:pPr>
        <w:pStyle w:val="Nadpis1"/>
      </w:pPr>
      <w:r>
        <w:t>1</w:t>
      </w:r>
      <w:r w:rsidR="00767973">
        <w:t>21</w:t>
      </w:r>
      <w:r>
        <w:t>/</w:t>
      </w:r>
      <w:r w:rsidR="00767973">
        <w:t>8</w:t>
      </w:r>
      <w:r>
        <w:t xml:space="preserve"> městská policie</w:t>
      </w: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0EBA" w:rsidRDefault="003A0EB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0EBA" w:rsidRPr="00500A3E" w:rsidRDefault="0076797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00A3E">
        <w:rPr>
          <w:b/>
          <w:bCs/>
          <w:sz w:val="28"/>
          <w:szCs w:val="28"/>
        </w:rPr>
        <w:t xml:space="preserve">1. </w:t>
      </w:r>
      <w:r w:rsidR="003A0EBA" w:rsidRPr="00500A3E">
        <w:rPr>
          <w:b/>
        </w:rPr>
        <w:t xml:space="preserve">Smlouva o spolupráci mezi </w:t>
      </w:r>
      <w:r w:rsidR="00FF2E21">
        <w:rPr>
          <w:b/>
        </w:rPr>
        <w:t>m</w:t>
      </w:r>
      <w:r w:rsidR="003A0EBA" w:rsidRPr="00500A3E">
        <w:rPr>
          <w:b/>
        </w:rPr>
        <w:t>ěstem Strakonice a nadačním fondem NOVÉ ČESKO</w:t>
      </w:r>
    </w:p>
    <w:p w:rsidR="00767973" w:rsidRPr="00500A3E" w:rsidRDefault="00767973">
      <w:pPr>
        <w:widowControl w:val="0"/>
        <w:autoSpaceDE w:val="0"/>
        <w:autoSpaceDN w:val="0"/>
        <w:adjustRightInd w:val="0"/>
        <w:rPr>
          <w:b/>
        </w:rPr>
      </w:pPr>
      <w:r w:rsidRPr="00500A3E">
        <w:rPr>
          <w:b/>
        </w:rPr>
        <w:t xml:space="preserve">2. Místa v majetku </w:t>
      </w:r>
      <w:r w:rsidR="00FF2E21">
        <w:rPr>
          <w:b/>
        </w:rPr>
        <w:t>m</w:t>
      </w:r>
      <w:r w:rsidRPr="00500A3E">
        <w:rPr>
          <w:b/>
        </w:rPr>
        <w:t>ěsta Strakonice určená pro možnost realizace tzv. gra</w:t>
      </w:r>
      <w:r w:rsidR="005A14DB">
        <w:rPr>
          <w:b/>
        </w:rPr>
        <w:t>f</w:t>
      </w:r>
      <w:r w:rsidRPr="00500A3E">
        <w:rPr>
          <w:b/>
        </w:rPr>
        <w:t>fiti</w:t>
      </w:r>
    </w:p>
    <w:p w:rsidR="003A0EBA" w:rsidRPr="00500A3E" w:rsidRDefault="00767973">
      <w:pPr>
        <w:widowControl w:val="0"/>
        <w:autoSpaceDE w:val="0"/>
        <w:autoSpaceDN w:val="0"/>
        <w:adjustRightInd w:val="0"/>
        <w:rPr>
          <w:b/>
        </w:rPr>
      </w:pPr>
      <w:r w:rsidRPr="00500A3E">
        <w:rPr>
          <w:b/>
        </w:rPr>
        <w:t xml:space="preserve">3. Navýšení početního stavu strážníků městské policie  </w:t>
      </w:r>
    </w:p>
    <w:p w:rsidR="003A0EBA" w:rsidRDefault="003A0EBA">
      <w:pPr>
        <w:widowControl w:val="0"/>
        <w:autoSpaceDE w:val="0"/>
        <w:autoSpaceDN w:val="0"/>
        <w:adjustRightInd w:val="0"/>
        <w:rPr>
          <w:u w:val="single"/>
        </w:rPr>
      </w:pPr>
    </w:p>
    <w:p w:rsidR="003A0EBA" w:rsidRDefault="003A0EBA">
      <w:pPr>
        <w:widowControl w:val="0"/>
        <w:autoSpaceDE w:val="0"/>
        <w:autoSpaceDN w:val="0"/>
        <w:adjustRightInd w:val="0"/>
        <w:rPr>
          <w:u w:val="single"/>
        </w:rPr>
      </w:pPr>
    </w:p>
    <w:p w:rsidR="003A0EBA" w:rsidRDefault="003A0EBA">
      <w:pPr>
        <w:widowControl w:val="0"/>
        <w:autoSpaceDE w:val="0"/>
        <w:autoSpaceDN w:val="0"/>
        <w:adjustRightInd w:val="0"/>
        <w:rPr>
          <w:u w:val="single"/>
        </w:rPr>
      </w:pPr>
    </w:p>
    <w:p w:rsidR="003A0EBA" w:rsidRDefault="003A0EBA">
      <w:pPr>
        <w:widowControl w:val="0"/>
        <w:autoSpaceDE w:val="0"/>
        <w:autoSpaceDN w:val="0"/>
        <w:adjustRightInd w:val="0"/>
        <w:rPr>
          <w:u w:val="single"/>
        </w:rPr>
      </w:pPr>
    </w:p>
    <w:p w:rsidR="003A0EBA" w:rsidRDefault="003A0EBA">
      <w:pPr>
        <w:widowControl w:val="0"/>
        <w:autoSpaceDE w:val="0"/>
        <w:autoSpaceDN w:val="0"/>
        <w:adjustRightInd w:val="0"/>
        <w:rPr>
          <w:u w:val="single"/>
        </w:rPr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00A3E">
        <w:t>6</w:t>
      </w:r>
      <w:r>
        <w:t xml:space="preserve">. </w:t>
      </w:r>
      <w:r w:rsidR="00500A3E">
        <w:t>března</w:t>
      </w:r>
      <w:r>
        <w:t xml:space="preserve"> 201</w:t>
      </w:r>
      <w:r w:rsidR="00500A3E">
        <w:t>9</w:t>
      </w: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Pr="00F81D21" w:rsidRDefault="00F81D2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81D21">
        <w:rPr>
          <w:b/>
        </w:rPr>
        <w:t xml:space="preserve">Vypracoval: </w:t>
      </w: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F81D21">
      <w:pPr>
        <w:widowControl w:val="0"/>
        <w:autoSpaceDE w:val="0"/>
        <w:autoSpaceDN w:val="0"/>
        <w:adjustRightInd w:val="0"/>
        <w:jc w:val="both"/>
      </w:pPr>
      <w:r>
        <w:t>Milan Michálek</w:t>
      </w:r>
    </w:p>
    <w:p w:rsidR="00F81D21" w:rsidRDefault="00F81D21">
      <w:pPr>
        <w:widowControl w:val="0"/>
        <w:autoSpaceDE w:val="0"/>
        <w:autoSpaceDN w:val="0"/>
        <w:adjustRightInd w:val="0"/>
        <w:jc w:val="both"/>
      </w:pPr>
      <w:r>
        <w:t xml:space="preserve">velitel strážníků </w:t>
      </w: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autoSpaceDE w:val="0"/>
        <w:autoSpaceDN w:val="0"/>
        <w:adjustRightInd w:val="0"/>
        <w:jc w:val="both"/>
      </w:pPr>
    </w:p>
    <w:p w:rsidR="003A0EBA" w:rsidRDefault="003A0EB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A0EBA" w:rsidRDefault="003A0EB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A0EBA" w:rsidRDefault="003A0EB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3A0EBA" w:rsidRDefault="003A0EBA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3A0EBA" w:rsidRPr="00D0052C" w:rsidRDefault="00DC012D" w:rsidP="00BB7802">
      <w:pPr>
        <w:pStyle w:val="Nadpis2"/>
        <w:numPr>
          <w:ilvl w:val="0"/>
          <w:numId w:val="12"/>
        </w:numPr>
      </w:pPr>
      <w:r>
        <w:lastRenderedPageBreak/>
        <w:t>Smlouva o spolupráci mezi m</w:t>
      </w:r>
      <w:r w:rsidR="003A0EBA" w:rsidRPr="00D0052C">
        <w:t xml:space="preserve">ěstem Strakonice a nadačním fondem NOVÉ ČESKO </w:t>
      </w:r>
    </w:p>
    <w:p w:rsidR="003A0EBA" w:rsidRDefault="003A0EB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A0EBA" w:rsidRDefault="003A0EB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3A0EBA" w:rsidRDefault="003A0EBA">
      <w:pPr>
        <w:pStyle w:val="BodyText31"/>
        <w:widowControl/>
        <w:rPr>
          <w:color w:val="FF0000"/>
          <w:szCs w:val="24"/>
        </w:rPr>
      </w:pPr>
    </w:p>
    <w:p w:rsidR="003A0EBA" w:rsidRDefault="003A0EBA">
      <w:pPr>
        <w:pStyle w:val="Nadpis3"/>
        <w:rPr>
          <w:rFonts w:eastAsia="Arial Unicode MS"/>
        </w:rPr>
      </w:pPr>
      <w:r>
        <w:t>I. souhlasí</w:t>
      </w:r>
    </w:p>
    <w:p w:rsidR="005E5B43" w:rsidRPr="00BA004B" w:rsidRDefault="005E5B43" w:rsidP="005E5B43">
      <w:pPr>
        <w:spacing w:before="120"/>
        <w:jc w:val="both"/>
      </w:pPr>
      <w:r w:rsidRPr="00BA004B">
        <w:t xml:space="preserve">s uzavřením smlouvy mezi </w:t>
      </w:r>
      <w:r w:rsidR="00471004">
        <w:t>m</w:t>
      </w:r>
      <w:r w:rsidRPr="00BA004B">
        <w:t>ěstem Strakonice a nadačním fondem NOVÉ</w:t>
      </w:r>
      <w:r w:rsidR="00BD5F37">
        <w:t xml:space="preserve"> ČESKO</w:t>
      </w:r>
      <w:r w:rsidRPr="00BA004B">
        <w:rPr>
          <w:color w:val="000000" w:themeColor="text1"/>
        </w:rPr>
        <w:t xml:space="preserve">, jejímž předmětem je </w:t>
      </w:r>
      <w:r w:rsidRPr="00BA004B">
        <w:t>úprava spolupráce smluvních stran při realizaci programu REVOLUTION TRAIN, který je součástí „REVOLUTION TRAIN TOUR – Léto 2019“. Dodavatel zavazuje, že pro objednatele na základě této smlouvy zajistí program REVOLUTION TRAIN za cenu 108.000 Kč za 1 den.</w:t>
      </w:r>
    </w:p>
    <w:p w:rsidR="003A0EBA" w:rsidRDefault="003A0EBA">
      <w:pPr>
        <w:pStyle w:val="Nadpis3"/>
      </w:pPr>
      <w:bookmarkStart w:id="0" w:name="_GoBack"/>
      <w:bookmarkEnd w:id="0"/>
      <w:r>
        <w:t>II. pověřuje</w:t>
      </w:r>
    </w:p>
    <w:p w:rsidR="003A0EBA" w:rsidRDefault="003A0EBA">
      <w:r>
        <w:t>pověřuje starostu města podpisem předmětné smlouvy</w:t>
      </w:r>
    </w:p>
    <w:p w:rsidR="003A0EBA" w:rsidRDefault="003A0EBA">
      <w:pPr>
        <w:jc w:val="both"/>
        <w:rPr>
          <w:sz w:val="16"/>
        </w:rPr>
      </w:pPr>
    </w:p>
    <w:p w:rsidR="00D0052C" w:rsidRDefault="00D0052C" w:rsidP="00BB7802">
      <w:pPr>
        <w:pStyle w:val="Nadpis2"/>
        <w:numPr>
          <w:ilvl w:val="0"/>
          <w:numId w:val="12"/>
        </w:numPr>
        <w:jc w:val="both"/>
      </w:pPr>
      <w:r w:rsidRPr="00A67F7B">
        <w:t xml:space="preserve">Místa v majetku </w:t>
      </w:r>
      <w:r>
        <w:t>m</w:t>
      </w:r>
      <w:r w:rsidRPr="00A67F7B">
        <w:t>ěsta Strakonice určená pro možnost realizace tzv. graf</w:t>
      </w:r>
      <w:r>
        <w:t>f</w:t>
      </w:r>
      <w:r w:rsidRPr="00A67F7B">
        <w:t>iti</w:t>
      </w:r>
      <w:r>
        <w:t xml:space="preserve"> </w:t>
      </w:r>
    </w:p>
    <w:p w:rsidR="00D0052C" w:rsidRDefault="00D0052C" w:rsidP="00D0052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0052C" w:rsidRDefault="00D0052C" w:rsidP="00D0052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D0052C" w:rsidRDefault="00D0052C" w:rsidP="00D0052C">
      <w:pPr>
        <w:pStyle w:val="BodyText31"/>
        <w:widowControl/>
        <w:rPr>
          <w:color w:val="FF0000"/>
          <w:szCs w:val="24"/>
        </w:rPr>
      </w:pPr>
    </w:p>
    <w:p w:rsidR="00D0052C" w:rsidRDefault="00D0052C" w:rsidP="00D0052C">
      <w:pPr>
        <w:pStyle w:val="Nadpis3"/>
      </w:pPr>
      <w:r>
        <w:t>I. schvaluje</w:t>
      </w:r>
    </w:p>
    <w:p w:rsidR="00D0052C" w:rsidRDefault="00D0052C" w:rsidP="00D0052C">
      <w:pPr>
        <w:jc w:val="both"/>
      </w:pPr>
      <w:r>
        <w:t xml:space="preserve">seznam míst, na kterých je možno provádět a umisťovat tzv. graffiti, nápisy a jiná vyobrazení na objektech a zařízeních ve vlastnictví města Strakonice. </w:t>
      </w:r>
    </w:p>
    <w:p w:rsidR="00D0052C" w:rsidRDefault="00D0052C" w:rsidP="00D0052C">
      <w:pPr>
        <w:jc w:val="both"/>
      </w:pPr>
      <w:r>
        <w:t xml:space="preserve">Jedná se o tato místa: podchod od Papežových domů na Podskalí, podchod u tržnice U Sv. Markéty, podchod ke škole Na Jezárkách, zeď skate hřiště u plaveckého stadionu a zeď u chodníku před domem na Velkém náměstí č. p. 44. </w:t>
      </w:r>
    </w:p>
    <w:p w:rsidR="00D0052C" w:rsidRDefault="00D0052C" w:rsidP="00D0052C">
      <w:pPr>
        <w:jc w:val="both"/>
      </w:pPr>
      <w:r>
        <w:t>Schválením výše uvedených míst pro provádění a umisťování tzv. graffiti, nápisů a jiných vyobrazení město Strakonice nepřebírá odpovědnost za podobu a obsah vyobrazení a rovněž není dotčena povinnost provádějících osob dodržovat ustanovení dalších právních předpisů (např. trestněprávních).</w:t>
      </w:r>
    </w:p>
    <w:p w:rsidR="00F81D21" w:rsidRDefault="00F81D21" w:rsidP="00A67F7B"/>
    <w:p w:rsidR="00ED0C81" w:rsidRPr="00BB7802" w:rsidRDefault="00ED0C81" w:rsidP="00BB7802">
      <w:pPr>
        <w:pStyle w:val="Odstavecseseznamem"/>
        <w:keepNext/>
        <w:widowControl w:val="0"/>
        <w:numPr>
          <w:ilvl w:val="0"/>
          <w:numId w:val="12"/>
        </w:numPr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BB7802">
        <w:rPr>
          <w:b/>
          <w:bCs/>
          <w:sz w:val="28"/>
          <w:u w:val="single"/>
        </w:rPr>
        <w:t xml:space="preserve">Navýšení početního stavu strážníků městské policie  </w:t>
      </w:r>
    </w:p>
    <w:p w:rsidR="00ED0C81" w:rsidRPr="00CF4036" w:rsidRDefault="00ED0C81" w:rsidP="00ED0C8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CF4036">
        <w:rPr>
          <w:b/>
          <w:bCs/>
          <w:u w:val="single"/>
        </w:rPr>
        <w:t>Návrh usnesení:</w:t>
      </w:r>
    </w:p>
    <w:p w:rsidR="00ED0C81" w:rsidRPr="00CF4036" w:rsidRDefault="00ED0C81" w:rsidP="00ED0C81">
      <w:pPr>
        <w:widowControl w:val="0"/>
        <w:autoSpaceDE w:val="0"/>
        <w:autoSpaceDN w:val="0"/>
        <w:adjustRightInd w:val="0"/>
        <w:jc w:val="both"/>
      </w:pPr>
      <w:r w:rsidRPr="00CF4036">
        <w:t>RM po projednání</w:t>
      </w:r>
    </w:p>
    <w:p w:rsidR="00ED0C81" w:rsidRPr="00CF4036" w:rsidRDefault="00ED0C81" w:rsidP="00ED0C81">
      <w:pPr>
        <w:jc w:val="both"/>
        <w:rPr>
          <w:color w:val="FF0000"/>
        </w:rPr>
      </w:pPr>
    </w:p>
    <w:p w:rsidR="00ED0C81" w:rsidRPr="00CF4036" w:rsidRDefault="00ED0C81" w:rsidP="00ED0C81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CF4036">
        <w:rPr>
          <w:b/>
          <w:bCs/>
          <w:szCs w:val="26"/>
          <w:u w:val="single"/>
        </w:rPr>
        <w:t>I. souhlasí</w:t>
      </w:r>
    </w:p>
    <w:p w:rsidR="00ED0C81" w:rsidRPr="00CF4036" w:rsidRDefault="00ED0C81" w:rsidP="00ED0C81">
      <w:pPr>
        <w:jc w:val="both"/>
      </w:pPr>
      <w:r w:rsidRPr="00CF4036">
        <w:t xml:space="preserve">s navýšením početního stavu strážníků městské policie o jednoho strážníka </w:t>
      </w:r>
      <w:r>
        <w:t xml:space="preserve">na celkový počet 27 strážníků </w:t>
      </w:r>
    </w:p>
    <w:p w:rsidR="00ED0C81" w:rsidRPr="00CF4036" w:rsidRDefault="00ED0C81" w:rsidP="00ED0C81">
      <w:pPr>
        <w:keepNext/>
        <w:outlineLvl w:val="2"/>
        <w:rPr>
          <w:b/>
          <w:bCs/>
          <w:szCs w:val="26"/>
          <w:u w:val="single"/>
        </w:rPr>
      </w:pPr>
      <w:r w:rsidRPr="00CF4036">
        <w:rPr>
          <w:b/>
          <w:bCs/>
          <w:szCs w:val="26"/>
          <w:u w:val="single"/>
        </w:rPr>
        <w:t xml:space="preserve">II. </w:t>
      </w:r>
      <w:r>
        <w:rPr>
          <w:b/>
          <w:bCs/>
          <w:szCs w:val="26"/>
          <w:u w:val="single"/>
        </w:rPr>
        <w:t>ukládá</w:t>
      </w:r>
    </w:p>
    <w:p w:rsidR="00ED0C81" w:rsidRPr="00CF4036" w:rsidRDefault="00ED0C81" w:rsidP="00ED0C81">
      <w:pPr>
        <w:jc w:val="both"/>
      </w:pPr>
      <w:r w:rsidRPr="00CF4036">
        <w:t>velitel</w:t>
      </w:r>
      <w:r>
        <w:t>i</w:t>
      </w:r>
      <w:r w:rsidRPr="00CF4036">
        <w:t xml:space="preserve"> strážníků </w:t>
      </w:r>
      <w:r>
        <w:t xml:space="preserve">učinit příslušné pracovně právní kroky s touto změnou související, </w:t>
      </w:r>
      <w:r w:rsidRPr="00CF4036">
        <w:t>zařa</w:t>
      </w:r>
      <w:r>
        <w:t>dit</w:t>
      </w:r>
      <w:r w:rsidRPr="00CF4036">
        <w:t xml:space="preserve"> nové pracovní míst</w:t>
      </w:r>
      <w:r>
        <w:t>o</w:t>
      </w:r>
      <w:r w:rsidRPr="00CF4036">
        <w:t xml:space="preserve"> do Organizačního a pra</w:t>
      </w:r>
      <w:r>
        <w:t>covního řádu městské policie a jeho nové znění</w:t>
      </w:r>
      <w:r w:rsidRPr="00CF4036">
        <w:t xml:space="preserve"> předložit následně ke schválení radě města </w:t>
      </w:r>
    </w:p>
    <w:p w:rsidR="00ED0C81" w:rsidRPr="00CF4036" w:rsidRDefault="00ED0C81" w:rsidP="00ED0C81"/>
    <w:p w:rsidR="00ED0C81" w:rsidRPr="00CF4036" w:rsidRDefault="00ED0C81" w:rsidP="00ED0C81"/>
    <w:p w:rsidR="00ED0C81" w:rsidRPr="00CF4036" w:rsidRDefault="00ED0C81" w:rsidP="00ED0C81"/>
    <w:sectPr w:rsidR="00ED0C81" w:rsidRPr="00CF4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698"/>
    <w:multiLevelType w:val="multilevel"/>
    <w:tmpl w:val="F2681480"/>
    <w:lvl w:ilvl="0">
      <w:start w:val="1"/>
      <w:numFmt w:val="decimal"/>
      <w:lvlText w:val="%1."/>
      <w:lvlJc w:val="left"/>
      <w:pPr>
        <w:ind w:left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156" w:firstLine="79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76" w:firstLine="1696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96" w:firstLine="2236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316" w:firstLine="2956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036" w:firstLine="3856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756" w:firstLine="4396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76" w:firstLine="5116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96" w:firstLine="6016"/>
      </w:pPr>
      <w:rPr>
        <w:rFonts w:ascii="Times New Roman" w:hAnsi="Times New Roman" w:cs="Times New Roman"/>
      </w:rPr>
    </w:lvl>
  </w:abstractNum>
  <w:abstractNum w:abstractNumId="1" w15:restartNumberingAfterBreak="0">
    <w:nsid w:val="0AE93D94"/>
    <w:multiLevelType w:val="multilevel"/>
    <w:tmpl w:val="4F46ACC4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2" w15:restartNumberingAfterBreak="0">
    <w:nsid w:val="115D411E"/>
    <w:multiLevelType w:val="multilevel"/>
    <w:tmpl w:val="A9407A4A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3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4" w15:restartNumberingAfterBreak="0">
    <w:nsid w:val="1ED62FE4"/>
    <w:multiLevelType w:val="hybridMultilevel"/>
    <w:tmpl w:val="49CEE2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6" w15:restartNumberingAfterBreak="0">
    <w:nsid w:val="2116104D"/>
    <w:multiLevelType w:val="multilevel"/>
    <w:tmpl w:val="06A0803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7" w15:restartNumberingAfterBreak="0">
    <w:nsid w:val="30667415"/>
    <w:multiLevelType w:val="multilevel"/>
    <w:tmpl w:val="1D70BF50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8" w15:restartNumberingAfterBreak="0">
    <w:nsid w:val="4BB3536F"/>
    <w:multiLevelType w:val="hybridMultilevel"/>
    <w:tmpl w:val="16121A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A6B1D"/>
    <w:multiLevelType w:val="multilevel"/>
    <w:tmpl w:val="EEACD68C"/>
    <w:lvl w:ilvl="0">
      <w:start w:val="3"/>
      <w:numFmt w:val="bullet"/>
      <w:lvlText w:val="-"/>
      <w:lvlJc w:val="left"/>
      <w:pPr>
        <w:ind w:left="765" w:firstLine="405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85" w:firstLine="1125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205" w:firstLine="1845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925" w:firstLine="2565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45" w:firstLine="3285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65" w:firstLine="4005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85" w:firstLine="4725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805" w:firstLine="5445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525" w:firstLine="6165"/>
      </w:pPr>
      <w:rPr>
        <w:rFonts w:ascii="Arial" w:eastAsia="Times New Roman" w:hAnsi="Arial"/>
      </w:rPr>
    </w:lvl>
  </w:abstractNum>
  <w:abstractNum w:abstractNumId="10" w15:restartNumberingAfterBreak="0">
    <w:nsid w:val="6C40291C"/>
    <w:multiLevelType w:val="multilevel"/>
    <w:tmpl w:val="3202CB5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11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973"/>
    <w:rsid w:val="00222C47"/>
    <w:rsid w:val="003A0EBA"/>
    <w:rsid w:val="0046427E"/>
    <w:rsid w:val="00471004"/>
    <w:rsid w:val="00500A3E"/>
    <w:rsid w:val="0050317A"/>
    <w:rsid w:val="0058295F"/>
    <w:rsid w:val="005A14DB"/>
    <w:rsid w:val="005E5B43"/>
    <w:rsid w:val="00767973"/>
    <w:rsid w:val="007C3AAC"/>
    <w:rsid w:val="00956439"/>
    <w:rsid w:val="009B6E25"/>
    <w:rsid w:val="009F29AF"/>
    <w:rsid w:val="00A67F7B"/>
    <w:rsid w:val="00B740CE"/>
    <w:rsid w:val="00BB7802"/>
    <w:rsid w:val="00BD5F37"/>
    <w:rsid w:val="00C24FB8"/>
    <w:rsid w:val="00C7649A"/>
    <w:rsid w:val="00C95F5B"/>
    <w:rsid w:val="00D0052C"/>
    <w:rsid w:val="00DC012D"/>
    <w:rsid w:val="00EA3342"/>
    <w:rsid w:val="00ED0C81"/>
    <w:rsid w:val="00F76AE8"/>
    <w:rsid w:val="00F81D21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651FB"/>
  <w15:chartTrackingRefBased/>
  <w15:docId w15:val="{B146BDAC-8AE4-4C94-AA7F-0C83A3FF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Nzev">
    <w:name w:val="Title"/>
    <w:basedOn w:val="Normln"/>
    <w:next w:val="Normln"/>
    <w:qFormat/>
    <w:pPr>
      <w:keepNext/>
      <w:keepLines/>
      <w:spacing w:before="240" w:after="60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Odstavecseseznamem1">
    <w:name w:val="Odstavec se seznamem1"/>
    <w:basedOn w:val="Normln"/>
    <w:pPr>
      <w:ind w:left="720"/>
    </w:pPr>
    <w:rPr>
      <w:color w:val="000000"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customStyle="1" w:styleId="Nadpis2Char">
    <w:name w:val="Nadpis 2 Char"/>
    <w:link w:val="Nadpis2"/>
    <w:rsid w:val="00D0052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D0052C"/>
    <w:rPr>
      <w:b/>
      <w:bCs/>
      <w:sz w:val="24"/>
      <w:szCs w:val="26"/>
      <w:u w:val="single"/>
    </w:rPr>
  </w:style>
  <w:style w:type="character" w:customStyle="1" w:styleId="ZkladntextChar">
    <w:name w:val="Základní text Char"/>
    <w:link w:val="Zkladntext"/>
    <w:semiHidden/>
    <w:rsid w:val="00D0052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29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295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B7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108/2 městská policie</vt:lpstr>
    </vt:vector>
  </TitlesOfParts>
  <Company/>
  <LinksUpToDate>false</LinksUpToDate>
  <CharactersWithSpaces>2389</CharactersWithSpaces>
  <SharedDoc>false</SharedDoc>
  <HLinks>
    <vt:vector size="18" baseType="variant">
      <vt:variant>
        <vt:i4>8192079</vt:i4>
      </vt:variant>
      <vt:variant>
        <vt:i4>6</vt:i4>
      </vt:variant>
      <vt:variant>
        <vt:i4>0</vt:i4>
      </vt:variant>
      <vt:variant>
        <vt:i4>5</vt:i4>
      </vt:variant>
      <vt:variant>
        <vt:lpwstr>mailto:info@novecesko.cz</vt:lpwstr>
      </vt:variant>
      <vt:variant>
        <vt:lpwstr/>
      </vt:variant>
      <vt:variant>
        <vt:i4>8192079</vt:i4>
      </vt:variant>
      <vt:variant>
        <vt:i4>3</vt:i4>
      </vt:variant>
      <vt:variant>
        <vt:i4>0</vt:i4>
      </vt:variant>
      <vt:variant>
        <vt:i4>5</vt:i4>
      </vt:variant>
      <vt:variant>
        <vt:lpwstr>mailto:info@novecesko.cz</vt:lpwstr>
      </vt:variant>
      <vt:variant>
        <vt:lpwstr/>
      </vt:variant>
      <vt:variant>
        <vt:i4>5701733</vt:i4>
      </vt:variant>
      <vt:variant>
        <vt:i4>0</vt:i4>
      </vt:variant>
      <vt:variant>
        <vt:i4>0</vt:i4>
      </vt:variant>
      <vt:variant>
        <vt:i4>5</vt:i4>
      </vt:variant>
      <vt:variant>
        <vt:lpwstr>mailto:mmichalek@mpstrakonice.cz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108/2 městská policie</dc:title>
  <dc:subject/>
  <dc:creator>Michalek</dc:creator>
  <cp:keywords/>
  <dc:description/>
  <cp:lastModifiedBy>Eva Mácková</cp:lastModifiedBy>
  <cp:revision>14</cp:revision>
  <cp:lastPrinted>2019-02-27T08:48:00Z</cp:lastPrinted>
  <dcterms:created xsi:type="dcterms:W3CDTF">2019-02-26T09:40:00Z</dcterms:created>
  <dcterms:modified xsi:type="dcterms:W3CDTF">2019-02-27T13:59:00Z</dcterms:modified>
</cp:coreProperties>
</file>